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FD" w:rsidRDefault="002C6AFD" w:rsidP="00B53D55">
      <w:pPr>
        <w:spacing w:line="440" w:lineRule="exact"/>
        <w:jc w:val="center"/>
        <w:rPr>
          <w:rFonts w:ascii="方正大标宋简体" w:eastAsia="方正大标宋简体" w:hAnsi="华文中宋" w:hint="eastAsia"/>
          <w:sz w:val="44"/>
          <w:szCs w:val="44"/>
        </w:rPr>
      </w:pPr>
    </w:p>
    <w:p w:rsidR="00DA430A" w:rsidRPr="00AE454D" w:rsidRDefault="00D939D8" w:rsidP="00B53D55">
      <w:pPr>
        <w:spacing w:line="440" w:lineRule="exact"/>
        <w:jc w:val="center"/>
        <w:rPr>
          <w:rFonts w:ascii="方正大标宋简体" w:eastAsia="方正大标宋简体" w:hAnsi="华文中宋" w:hint="eastAsia"/>
          <w:sz w:val="44"/>
          <w:szCs w:val="44"/>
        </w:rPr>
      </w:pPr>
      <w:r>
        <w:rPr>
          <w:rFonts w:ascii="方正大标宋简体" w:eastAsia="方正大标宋简体" w:hAnsi="华文中宋" w:hint="eastAsia"/>
          <w:sz w:val="44"/>
          <w:szCs w:val="44"/>
        </w:rPr>
        <w:t>市政协十二届五次会议大会发言目录</w:t>
      </w:r>
    </w:p>
    <w:p w:rsidR="00C32230" w:rsidRDefault="00C32230" w:rsidP="003C462F">
      <w:pPr>
        <w:spacing w:line="440" w:lineRule="exact"/>
        <w:jc w:val="right"/>
        <w:rPr>
          <w:rFonts w:ascii="仿宋_GB2312" w:eastAsia="仿宋_GB2312" w:hAnsi="华文中宋" w:hint="eastAsia"/>
          <w:sz w:val="32"/>
          <w:szCs w:val="32"/>
        </w:rPr>
      </w:pPr>
    </w:p>
    <w:p w:rsidR="002C6AFD" w:rsidRDefault="002C6AFD" w:rsidP="003C462F">
      <w:pPr>
        <w:spacing w:line="440" w:lineRule="exact"/>
        <w:jc w:val="right"/>
        <w:rPr>
          <w:rFonts w:ascii="仿宋_GB2312" w:eastAsia="仿宋_GB2312" w:hAnsi="华文中宋" w:hint="eastAsia"/>
          <w:sz w:val="32"/>
          <w:szCs w:val="32"/>
        </w:rPr>
      </w:pP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6078"/>
        <w:gridCol w:w="2066"/>
      </w:tblGrid>
      <w:tr w:rsidR="00D939D8" w:rsidRPr="00160E32" w:rsidTr="009351C5">
        <w:trPr>
          <w:trHeight w:hRule="exact" w:val="933"/>
          <w:jc w:val="center"/>
        </w:trPr>
        <w:tc>
          <w:tcPr>
            <w:tcW w:w="811" w:type="dxa"/>
            <w:vAlign w:val="center"/>
          </w:tcPr>
          <w:p w:rsidR="00D939D8" w:rsidRPr="00160E32" w:rsidRDefault="00D939D8" w:rsidP="002977C2">
            <w:pPr>
              <w:spacing w:line="500" w:lineRule="exact"/>
              <w:jc w:val="center"/>
              <w:rPr>
                <w:rFonts w:ascii="黑体" w:eastAsia="黑体" w:hAnsi="宋体" w:hint="eastAsia"/>
                <w:sz w:val="28"/>
                <w:szCs w:val="28"/>
              </w:rPr>
            </w:pPr>
            <w:r w:rsidRPr="00160E32">
              <w:rPr>
                <w:rFonts w:ascii="黑体" w:eastAsia="黑体" w:hAnsi="宋体" w:hint="eastAsia"/>
                <w:sz w:val="28"/>
                <w:szCs w:val="28"/>
              </w:rPr>
              <w:t>序号</w:t>
            </w:r>
          </w:p>
        </w:tc>
        <w:tc>
          <w:tcPr>
            <w:tcW w:w="6078" w:type="dxa"/>
            <w:vAlign w:val="center"/>
          </w:tcPr>
          <w:p w:rsidR="00D939D8" w:rsidRPr="00160E32" w:rsidRDefault="009351C5" w:rsidP="002977C2">
            <w:pPr>
              <w:spacing w:line="500" w:lineRule="exact"/>
              <w:jc w:val="center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发 言 题 目</w:t>
            </w:r>
          </w:p>
        </w:tc>
        <w:tc>
          <w:tcPr>
            <w:tcW w:w="2066" w:type="dxa"/>
            <w:vAlign w:val="center"/>
          </w:tcPr>
          <w:p w:rsidR="00D939D8" w:rsidRPr="00160E32" w:rsidRDefault="009351C5" w:rsidP="002977C2">
            <w:pPr>
              <w:spacing w:line="500" w:lineRule="exact"/>
              <w:jc w:val="center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委员小组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强化科技创新驱动  促进传统产业转型升级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工商组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764404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要高度重视新型农业合作组织规范化建设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农业和农村组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697D32">
            <w:pPr>
              <w:spacing w:line="500" w:lineRule="exact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优化农村初中布局  提升整体教育水平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教育组</w:t>
            </w:r>
          </w:p>
        </w:tc>
      </w:tr>
      <w:tr w:rsidR="00D939D8" w:rsidRPr="00160E32" w:rsidTr="009351C5">
        <w:trPr>
          <w:trHeight w:hRule="exact" w:val="701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规划引领 体制保障 争创国家级经济技术开发区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科技组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hd w:val="clear" w:color="auto" w:fill="FFFFFF"/>
              <w:adjustRightInd w:val="0"/>
              <w:snapToGrid w:val="0"/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加强队伍管理 务求招引实效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经济组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4F7028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经济下行压力大  劳资纠纷需重视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群众组</w:t>
            </w:r>
          </w:p>
        </w:tc>
      </w:tr>
      <w:tr w:rsidR="00D939D8" w:rsidRPr="00160E32" w:rsidTr="009351C5">
        <w:trPr>
          <w:trHeight w:hRule="exact" w:val="1036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pacing w:line="500" w:lineRule="exact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充分利用资源优势 申报具有兴化特色的国家历史文化名城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文艺新闻组</w:t>
            </w:r>
          </w:p>
        </w:tc>
      </w:tr>
      <w:tr w:rsidR="00D939D8" w:rsidRPr="00160E32" w:rsidTr="009351C5">
        <w:trPr>
          <w:trHeight w:hRule="exact" w:val="676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tabs>
                <w:tab w:val="left" w:pos="601"/>
              </w:tabs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贯彻“精准扶贫”方略 加速特殊群体脱贫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民宗组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697D32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综合施策  全面提升城市道路交通管理水平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城建城管组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4F7028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农村环境长效管理机制要真正落到实处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城建城管组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764404">
            <w:pPr>
              <w:shd w:val="clear" w:color="auto" w:fill="FFFFFF"/>
              <w:adjustRightInd w:val="0"/>
              <w:snapToGrid w:val="0"/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关于加快推进我市企业上市工作的建议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经济组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3F2900">
            <w:pPr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9351C5">
              <w:rPr>
                <w:rFonts w:ascii="宋体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提高良种覆盖率 提升农产品品质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农业和农村组组组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3F2900">
            <w:pPr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 w:rsidRPr="009351C5">
              <w:rPr>
                <w:rFonts w:ascii="宋体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764404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社区居家养老服务不能流于形式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群众组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9351C5">
              <w:rPr>
                <w:rFonts w:ascii="宋体" w:hAnsi="宋体" w:hint="eastAsia"/>
                <w:sz w:val="28"/>
                <w:szCs w:val="28"/>
              </w:rPr>
              <w:t>14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764404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城市消防事业亟待加强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64404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法制组</w:t>
            </w:r>
          </w:p>
        </w:tc>
      </w:tr>
      <w:tr w:rsidR="00D939D8" w:rsidRPr="00160E32" w:rsidTr="009351C5">
        <w:trPr>
          <w:trHeight w:hRule="exact" w:val="608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9351C5">
              <w:rPr>
                <w:rFonts w:ascii="宋体" w:hAnsi="宋体" w:cs="宋体" w:hint="eastAsia"/>
                <w:sz w:val="28"/>
                <w:szCs w:val="28"/>
              </w:rPr>
              <w:t>15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pacing w:line="500" w:lineRule="exact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发挥新侨优势资源 助推我市经济发展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697D32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侨台组</w:t>
            </w:r>
          </w:p>
        </w:tc>
      </w:tr>
      <w:tr w:rsidR="00D939D8" w:rsidRPr="00160E32" w:rsidTr="009351C5">
        <w:trPr>
          <w:trHeight w:hRule="exact" w:val="655"/>
          <w:jc w:val="center"/>
        </w:trPr>
        <w:tc>
          <w:tcPr>
            <w:tcW w:w="811" w:type="dxa"/>
            <w:vAlign w:val="center"/>
          </w:tcPr>
          <w:p w:rsidR="00D939D8" w:rsidRPr="009351C5" w:rsidRDefault="00D939D8" w:rsidP="002977C2">
            <w:pPr>
              <w:spacing w:line="50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9351C5">
              <w:rPr>
                <w:rFonts w:ascii="宋体" w:hAnsi="宋体" w:cs="宋体" w:hint="eastAsia"/>
                <w:sz w:val="28"/>
                <w:szCs w:val="28"/>
              </w:rPr>
              <w:t>16</w:t>
            </w:r>
          </w:p>
        </w:tc>
        <w:tc>
          <w:tcPr>
            <w:tcW w:w="6078" w:type="dxa"/>
            <w:vAlign w:val="center"/>
          </w:tcPr>
          <w:p w:rsidR="00D939D8" w:rsidRPr="009351C5" w:rsidRDefault="00D939D8" w:rsidP="00D939D8">
            <w:pPr>
              <w:spacing w:line="500" w:lineRule="exact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加强乡镇卫生院建设 完善基层医疗服务体系</w:t>
            </w:r>
          </w:p>
        </w:tc>
        <w:tc>
          <w:tcPr>
            <w:tcW w:w="2066" w:type="dxa"/>
            <w:vAlign w:val="center"/>
          </w:tcPr>
          <w:p w:rsidR="00D939D8" w:rsidRPr="009351C5" w:rsidRDefault="00D939D8" w:rsidP="0078065E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9351C5">
              <w:rPr>
                <w:rFonts w:ascii="仿宋_GB2312" w:eastAsia="仿宋_GB2312" w:hAnsi="宋体" w:hint="eastAsia"/>
                <w:sz w:val="28"/>
                <w:szCs w:val="28"/>
              </w:rPr>
              <w:t>医卫组</w:t>
            </w:r>
          </w:p>
        </w:tc>
      </w:tr>
    </w:tbl>
    <w:p w:rsidR="00160E32" w:rsidRPr="00160E32" w:rsidRDefault="00160E32" w:rsidP="004F7028">
      <w:pPr>
        <w:spacing w:line="440" w:lineRule="exact"/>
        <w:ind w:firstLineChars="200" w:firstLine="560"/>
        <w:rPr>
          <w:sz w:val="28"/>
          <w:szCs w:val="28"/>
        </w:rPr>
      </w:pPr>
    </w:p>
    <w:sectPr w:rsidR="00160E32" w:rsidRPr="00160E32" w:rsidSect="00461B1E">
      <w:headerReference w:type="default" r:id="rId7"/>
      <w:pgSz w:w="11906" w:h="16838" w:code="9"/>
      <w:pgMar w:top="1701" w:right="1588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431" w:rsidRDefault="00105431">
      <w:r>
        <w:separator/>
      </w:r>
    </w:p>
  </w:endnote>
  <w:endnote w:type="continuationSeparator" w:id="0">
    <w:p w:rsidR="00105431" w:rsidRDefault="0010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431" w:rsidRDefault="00105431">
      <w:r>
        <w:separator/>
      </w:r>
    </w:p>
  </w:footnote>
  <w:footnote w:type="continuationSeparator" w:id="0">
    <w:p w:rsidR="00105431" w:rsidRDefault="00105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1E" w:rsidRDefault="00461B1E" w:rsidP="00EA231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03DD"/>
    <w:rsid w:val="00005A2A"/>
    <w:rsid w:val="00017723"/>
    <w:rsid w:val="00035513"/>
    <w:rsid w:val="00035CCA"/>
    <w:rsid w:val="00040B01"/>
    <w:rsid w:val="00041F11"/>
    <w:rsid w:val="00084191"/>
    <w:rsid w:val="00097C2E"/>
    <w:rsid w:val="000F25B2"/>
    <w:rsid w:val="00104CC9"/>
    <w:rsid w:val="00105431"/>
    <w:rsid w:val="00136C83"/>
    <w:rsid w:val="0015469A"/>
    <w:rsid w:val="00156673"/>
    <w:rsid w:val="00160E32"/>
    <w:rsid w:val="0019414D"/>
    <w:rsid w:val="001A755B"/>
    <w:rsid w:val="001B4558"/>
    <w:rsid w:val="001C35D7"/>
    <w:rsid w:val="001D441D"/>
    <w:rsid w:val="00202211"/>
    <w:rsid w:val="00204DBA"/>
    <w:rsid w:val="0024536F"/>
    <w:rsid w:val="00253C79"/>
    <w:rsid w:val="002862CA"/>
    <w:rsid w:val="00292F3F"/>
    <w:rsid w:val="002977C2"/>
    <w:rsid w:val="002A61DF"/>
    <w:rsid w:val="002C6AFD"/>
    <w:rsid w:val="002E00D4"/>
    <w:rsid w:val="002F7FD6"/>
    <w:rsid w:val="0039137D"/>
    <w:rsid w:val="00391A3B"/>
    <w:rsid w:val="003A6904"/>
    <w:rsid w:val="003C0F0B"/>
    <w:rsid w:val="003C462F"/>
    <w:rsid w:val="003E0D0A"/>
    <w:rsid w:val="003E1993"/>
    <w:rsid w:val="003F2900"/>
    <w:rsid w:val="00401215"/>
    <w:rsid w:val="00406792"/>
    <w:rsid w:val="00414417"/>
    <w:rsid w:val="00424CB2"/>
    <w:rsid w:val="0043396C"/>
    <w:rsid w:val="004504CD"/>
    <w:rsid w:val="00452375"/>
    <w:rsid w:val="00455225"/>
    <w:rsid w:val="00456F45"/>
    <w:rsid w:val="00461B1E"/>
    <w:rsid w:val="00477E01"/>
    <w:rsid w:val="004825A8"/>
    <w:rsid w:val="004F7028"/>
    <w:rsid w:val="0050471A"/>
    <w:rsid w:val="00547403"/>
    <w:rsid w:val="00585BAE"/>
    <w:rsid w:val="00585CE2"/>
    <w:rsid w:val="005873C5"/>
    <w:rsid w:val="005945E7"/>
    <w:rsid w:val="00596BC8"/>
    <w:rsid w:val="005D0F26"/>
    <w:rsid w:val="005F287C"/>
    <w:rsid w:val="005F563A"/>
    <w:rsid w:val="00655F24"/>
    <w:rsid w:val="006703DD"/>
    <w:rsid w:val="00697D32"/>
    <w:rsid w:val="006C51D0"/>
    <w:rsid w:val="006F459E"/>
    <w:rsid w:val="00720F5C"/>
    <w:rsid w:val="00734BCC"/>
    <w:rsid w:val="00761CB9"/>
    <w:rsid w:val="007635D7"/>
    <w:rsid w:val="00764404"/>
    <w:rsid w:val="00764882"/>
    <w:rsid w:val="0078065E"/>
    <w:rsid w:val="00787569"/>
    <w:rsid w:val="00794570"/>
    <w:rsid w:val="007B3EAF"/>
    <w:rsid w:val="007E6B5F"/>
    <w:rsid w:val="00825F3E"/>
    <w:rsid w:val="00850493"/>
    <w:rsid w:val="00873200"/>
    <w:rsid w:val="0087594D"/>
    <w:rsid w:val="0089078A"/>
    <w:rsid w:val="008E2FD1"/>
    <w:rsid w:val="00901393"/>
    <w:rsid w:val="00913731"/>
    <w:rsid w:val="009351C5"/>
    <w:rsid w:val="00963AA1"/>
    <w:rsid w:val="00964576"/>
    <w:rsid w:val="0098752B"/>
    <w:rsid w:val="009F2F93"/>
    <w:rsid w:val="00A26939"/>
    <w:rsid w:val="00A42A6F"/>
    <w:rsid w:val="00A649B7"/>
    <w:rsid w:val="00A81995"/>
    <w:rsid w:val="00A85F84"/>
    <w:rsid w:val="00A87BD3"/>
    <w:rsid w:val="00A921D9"/>
    <w:rsid w:val="00AA1DEA"/>
    <w:rsid w:val="00AC4774"/>
    <w:rsid w:val="00AE454D"/>
    <w:rsid w:val="00B421D6"/>
    <w:rsid w:val="00B5125B"/>
    <w:rsid w:val="00B5278A"/>
    <w:rsid w:val="00B53D55"/>
    <w:rsid w:val="00BA49F0"/>
    <w:rsid w:val="00BD434C"/>
    <w:rsid w:val="00BD6241"/>
    <w:rsid w:val="00BE6495"/>
    <w:rsid w:val="00C036D6"/>
    <w:rsid w:val="00C07249"/>
    <w:rsid w:val="00C11BDB"/>
    <w:rsid w:val="00C231B8"/>
    <w:rsid w:val="00C32230"/>
    <w:rsid w:val="00C3772E"/>
    <w:rsid w:val="00C45202"/>
    <w:rsid w:val="00C564F1"/>
    <w:rsid w:val="00C72102"/>
    <w:rsid w:val="00C73978"/>
    <w:rsid w:val="00C81E8C"/>
    <w:rsid w:val="00D0560E"/>
    <w:rsid w:val="00D22F42"/>
    <w:rsid w:val="00D30D50"/>
    <w:rsid w:val="00D758AF"/>
    <w:rsid w:val="00D939D8"/>
    <w:rsid w:val="00DA430A"/>
    <w:rsid w:val="00DC32EE"/>
    <w:rsid w:val="00DC67D5"/>
    <w:rsid w:val="00DF0FA0"/>
    <w:rsid w:val="00DF4E35"/>
    <w:rsid w:val="00E25506"/>
    <w:rsid w:val="00E25DA8"/>
    <w:rsid w:val="00E428CB"/>
    <w:rsid w:val="00E61973"/>
    <w:rsid w:val="00E677F4"/>
    <w:rsid w:val="00E90CA9"/>
    <w:rsid w:val="00EA2311"/>
    <w:rsid w:val="00EB4FDE"/>
    <w:rsid w:val="00EC6BBF"/>
    <w:rsid w:val="00ED30C3"/>
    <w:rsid w:val="00EE3D80"/>
    <w:rsid w:val="00EE4D44"/>
    <w:rsid w:val="00F0080D"/>
    <w:rsid w:val="00F12EB9"/>
    <w:rsid w:val="00F255D7"/>
    <w:rsid w:val="00F45630"/>
    <w:rsid w:val="00FE267E"/>
    <w:rsid w:val="00FE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3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">
    <w:name w:val="Char Char Char"/>
    <w:basedOn w:val="a"/>
    <w:rsid w:val="006703DD"/>
    <w:rPr>
      <w:rFonts w:ascii="Tahoma" w:hAnsi="Tahoma"/>
      <w:sz w:val="24"/>
      <w:szCs w:val="20"/>
    </w:rPr>
  </w:style>
  <w:style w:type="paragraph" w:styleId="a3">
    <w:name w:val="header"/>
    <w:basedOn w:val="a"/>
    <w:rsid w:val="00EA23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A23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720F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9137D"/>
    <w:rPr>
      <w:sz w:val="18"/>
      <w:szCs w:val="18"/>
    </w:rPr>
  </w:style>
  <w:style w:type="paragraph" w:styleId="a7">
    <w:name w:val="Normal (Web)"/>
    <w:basedOn w:val="a"/>
    <w:rsid w:val="001B455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15EA83-A13F-4B89-90D1-0BC9D5ED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加大农村科普力度  提高农民科技素质    科　技　组</dc:title>
  <dc:subject/>
  <dc:creator>微软用户</dc:creator>
  <cp:keywords/>
  <dc:description/>
  <cp:lastModifiedBy>User</cp:lastModifiedBy>
  <cp:revision>4</cp:revision>
  <cp:lastPrinted>2015-12-31T02:22:00Z</cp:lastPrinted>
  <dcterms:created xsi:type="dcterms:W3CDTF">2015-12-31T07:45:00Z</dcterms:created>
  <dcterms:modified xsi:type="dcterms:W3CDTF">2015-12-31T07:52:00Z</dcterms:modified>
</cp:coreProperties>
</file>